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EF273" w14:textId="22BE910A" w:rsidR="00CA4866" w:rsidRDefault="00CA4866" w:rsidP="00B73493">
      <w:pPr>
        <w:spacing w:after="0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Doctor</w:t>
      </w:r>
    </w:p>
    <w:p w14:paraId="0B8FE185" w14:textId="4945D809" w:rsidR="00CA4866" w:rsidRPr="00713051" w:rsidRDefault="000F1785" w:rsidP="00B73493">
      <w:pPr>
        <w:spacing w:after="0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Jorge Enrique Cachiotis Salazar</w:t>
      </w:r>
    </w:p>
    <w:p w14:paraId="18D0971C" w14:textId="1E077CD2" w:rsidR="00CA4866" w:rsidRPr="00713051" w:rsidRDefault="00CA4866" w:rsidP="00B73493">
      <w:pPr>
        <w:spacing w:after="0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Dirección Distrital de Archivo de Bogotá</w:t>
      </w:r>
    </w:p>
    <w:p w14:paraId="204C4614" w14:textId="4E2C7EAB" w:rsidR="00CA4866" w:rsidRPr="00713051" w:rsidRDefault="00CA4866" w:rsidP="00B73493">
      <w:pPr>
        <w:spacing w:after="0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Secretaría General de la Alcaldía Mayor de Bogotá</w:t>
      </w:r>
    </w:p>
    <w:p w14:paraId="280540B1" w14:textId="6C8F85B0" w:rsidR="00CA4866" w:rsidRDefault="00CA4866">
      <w:pPr>
        <w:rPr>
          <w:rFonts w:ascii="Arial" w:hAnsi="Arial" w:cs="Arial"/>
          <w:sz w:val="20"/>
          <w:szCs w:val="20"/>
        </w:rPr>
      </w:pPr>
    </w:p>
    <w:p w14:paraId="32605F8B" w14:textId="77777777" w:rsidR="00514BFE" w:rsidRDefault="00514BFE" w:rsidP="00B73493">
      <w:pPr>
        <w:jc w:val="both"/>
        <w:rPr>
          <w:rFonts w:ascii="Arial" w:hAnsi="Arial" w:cs="Arial"/>
          <w:sz w:val="20"/>
          <w:szCs w:val="20"/>
        </w:rPr>
      </w:pPr>
    </w:p>
    <w:p w14:paraId="07BBA72A" w14:textId="77777777" w:rsidR="00514BFE" w:rsidRDefault="00514BFE" w:rsidP="00B73493">
      <w:pPr>
        <w:jc w:val="both"/>
        <w:rPr>
          <w:rFonts w:ascii="Arial" w:hAnsi="Arial" w:cs="Arial"/>
          <w:sz w:val="20"/>
          <w:szCs w:val="20"/>
        </w:rPr>
      </w:pPr>
    </w:p>
    <w:p w14:paraId="0A8B4527" w14:textId="363E1BC2" w:rsidR="00CA4866" w:rsidRPr="00713051" w:rsidRDefault="00CA4866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Asunto: Solicitud concepto técnico para realizar transferencias secundarias al Archivo de Bogotá en</w:t>
      </w:r>
      <w:r w:rsidR="000F1785" w:rsidRPr="00713051">
        <w:rPr>
          <w:rFonts w:ascii="Arial" w:hAnsi="Arial" w:cs="Arial"/>
          <w:sz w:val="20"/>
          <w:szCs w:val="20"/>
        </w:rPr>
        <w:t xml:space="preserve"> carpetas 4 aletas</w:t>
      </w:r>
      <w:r w:rsidRPr="00713051">
        <w:rPr>
          <w:rFonts w:ascii="Arial" w:hAnsi="Arial" w:cs="Arial"/>
          <w:sz w:val="20"/>
          <w:szCs w:val="20"/>
        </w:rPr>
        <w:t>.</w:t>
      </w:r>
    </w:p>
    <w:p w14:paraId="2FB29A9A" w14:textId="77777777" w:rsidR="00514BFE" w:rsidRDefault="00514BFE" w:rsidP="00B73493">
      <w:pPr>
        <w:jc w:val="both"/>
        <w:rPr>
          <w:rFonts w:ascii="Arial" w:hAnsi="Arial" w:cs="Arial"/>
          <w:sz w:val="20"/>
          <w:szCs w:val="20"/>
        </w:rPr>
      </w:pPr>
    </w:p>
    <w:p w14:paraId="488B980F" w14:textId="310BE08F" w:rsidR="00CA4866" w:rsidRPr="00713051" w:rsidRDefault="00CA4866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 xml:space="preserve">Reciba un cordial saludo doctor </w:t>
      </w:r>
      <w:r w:rsidR="000F1785" w:rsidRPr="00713051">
        <w:rPr>
          <w:rFonts w:ascii="Arial" w:hAnsi="Arial" w:cs="Arial"/>
          <w:sz w:val="20"/>
          <w:szCs w:val="20"/>
        </w:rPr>
        <w:t>Cachiotis</w:t>
      </w:r>
      <w:r w:rsidRPr="00713051">
        <w:rPr>
          <w:rFonts w:ascii="Arial" w:hAnsi="Arial" w:cs="Arial"/>
          <w:sz w:val="20"/>
          <w:szCs w:val="20"/>
        </w:rPr>
        <w:t>.</w:t>
      </w:r>
    </w:p>
    <w:p w14:paraId="22091970" w14:textId="77777777" w:rsidR="000F1785" w:rsidRPr="00713051" w:rsidRDefault="000F1785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L</w:t>
      </w:r>
      <w:r w:rsidR="00CA4866" w:rsidRPr="00713051">
        <w:rPr>
          <w:rFonts w:ascii="Arial" w:hAnsi="Arial" w:cs="Arial"/>
          <w:sz w:val="20"/>
          <w:szCs w:val="20"/>
        </w:rPr>
        <w:t xml:space="preserve">a Secretaría Distrital de </w:t>
      </w:r>
      <w:r w:rsidRPr="00713051">
        <w:rPr>
          <w:rFonts w:ascii="Arial" w:hAnsi="Arial" w:cs="Arial"/>
          <w:sz w:val="20"/>
          <w:szCs w:val="20"/>
        </w:rPr>
        <w:t>Salud</w:t>
      </w:r>
      <w:r w:rsidR="00CA4866" w:rsidRPr="00713051">
        <w:rPr>
          <w:rFonts w:ascii="Arial" w:hAnsi="Arial" w:cs="Arial"/>
          <w:sz w:val="20"/>
          <w:szCs w:val="20"/>
        </w:rPr>
        <w:t xml:space="preserve"> ha venido realizando</w:t>
      </w:r>
      <w:r w:rsidR="007B3E55" w:rsidRPr="00713051">
        <w:rPr>
          <w:rFonts w:ascii="Arial" w:hAnsi="Arial" w:cs="Arial"/>
          <w:sz w:val="20"/>
          <w:szCs w:val="20"/>
        </w:rPr>
        <w:t xml:space="preserve"> el proceso para </w:t>
      </w:r>
      <w:r w:rsidR="00CA4866" w:rsidRPr="00713051">
        <w:rPr>
          <w:rFonts w:ascii="Arial" w:hAnsi="Arial" w:cs="Arial"/>
          <w:sz w:val="20"/>
          <w:szCs w:val="20"/>
        </w:rPr>
        <w:t>la adquisición de unidades de conservación como cajas y carpetas para almacenar adecuadamente los documentos de archivos de gestión</w:t>
      </w:r>
      <w:r w:rsidR="00930A6F" w:rsidRPr="00713051">
        <w:rPr>
          <w:rFonts w:ascii="Arial" w:hAnsi="Arial" w:cs="Arial"/>
          <w:sz w:val="20"/>
          <w:szCs w:val="20"/>
        </w:rPr>
        <w:t>,</w:t>
      </w:r>
      <w:r w:rsidR="00CA4866" w:rsidRPr="00713051">
        <w:rPr>
          <w:rFonts w:ascii="Arial" w:hAnsi="Arial" w:cs="Arial"/>
          <w:sz w:val="20"/>
          <w:szCs w:val="20"/>
        </w:rPr>
        <w:t xml:space="preserve"> del archivo central</w:t>
      </w:r>
      <w:r w:rsidR="00930A6F" w:rsidRPr="00713051">
        <w:rPr>
          <w:rFonts w:ascii="Arial" w:hAnsi="Arial" w:cs="Arial"/>
          <w:sz w:val="20"/>
          <w:szCs w:val="20"/>
        </w:rPr>
        <w:t xml:space="preserve"> y los documentos que se han identificado para ser objeto de transferencias secundarias al Archivo de Bogotá</w:t>
      </w:r>
      <w:r w:rsidR="00CA4866" w:rsidRPr="00713051">
        <w:rPr>
          <w:rFonts w:ascii="Arial" w:hAnsi="Arial" w:cs="Arial"/>
          <w:sz w:val="20"/>
          <w:szCs w:val="20"/>
        </w:rPr>
        <w:t>.</w:t>
      </w:r>
      <w:r w:rsidR="00930A6F" w:rsidRPr="00713051">
        <w:rPr>
          <w:rFonts w:ascii="Arial" w:hAnsi="Arial" w:cs="Arial"/>
          <w:sz w:val="20"/>
          <w:szCs w:val="20"/>
        </w:rPr>
        <w:t xml:space="preserve"> </w:t>
      </w:r>
    </w:p>
    <w:p w14:paraId="1A2E0479" w14:textId="18AC4A40" w:rsidR="0072236A" w:rsidRPr="00713051" w:rsidRDefault="0072236A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 xml:space="preserve">En este sentido en la SDS contamos con unas carpetas cuatro aletas que no tiene el acabado satinado que da la apariencia del propalcote o material similar, y es por eso </w:t>
      </w:r>
      <w:r w:rsidR="00514BFE" w:rsidRPr="00713051">
        <w:rPr>
          <w:rFonts w:ascii="Arial" w:hAnsi="Arial" w:cs="Arial"/>
          <w:sz w:val="20"/>
          <w:szCs w:val="20"/>
        </w:rPr>
        <w:t>por lo que</w:t>
      </w:r>
      <w:r w:rsidRPr="00713051">
        <w:rPr>
          <w:rFonts w:ascii="Arial" w:hAnsi="Arial" w:cs="Arial"/>
          <w:sz w:val="20"/>
          <w:szCs w:val="20"/>
        </w:rPr>
        <w:t xml:space="preserve"> se genera la inquietud de si la carpeta emplea con las características definidas para la transferencia secundarias que otorguen calidades como material desacidificado.</w:t>
      </w:r>
    </w:p>
    <w:p w14:paraId="151EEAE7" w14:textId="5FC1E5A3" w:rsidR="0072236A" w:rsidRPr="00713051" w:rsidRDefault="0072236A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Es por eso por lo que muy respetuosamente solicitamos concepto técnico a</w:t>
      </w:r>
      <w:r w:rsidR="00930A6F" w:rsidRPr="00713051">
        <w:rPr>
          <w:rFonts w:ascii="Arial" w:hAnsi="Arial" w:cs="Arial"/>
          <w:sz w:val="20"/>
          <w:szCs w:val="20"/>
        </w:rPr>
        <w:t xml:space="preserve"> su despacho </w:t>
      </w:r>
      <w:r w:rsidRPr="00713051">
        <w:rPr>
          <w:rFonts w:ascii="Arial" w:hAnsi="Arial" w:cs="Arial"/>
          <w:sz w:val="20"/>
          <w:szCs w:val="20"/>
        </w:rPr>
        <w:t xml:space="preserve">par que revisen la carpeta formato cuatro aletas que estamos enviando como anexo a esta comunicación   y nos digan si se puede otorgar visto bueno a la misma para continuar adelantado el almacenamiento en estas carpetas o si debemos hacer adquisición de carpetas cuatro aletas con características técnicas diferentes a las de la muestra, y en ese caso si nos pudieran brinda listado de características que requiere el Archivo de Bogotá para recibir transferencias secundarias. </w:t>
      </w:r>
    </w:p>
    <w:p w14:paraId="5B740BF8" w14:textId="6BE7A37F" w:rsidR="0072236A" w:rsidRPr="00713051" w:rsidRDefault="0072236A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 xml:space="preserve">En este orden de ideas, agradecemos si nos brindan lineamientos también de las cajas en las que pueden recibir las transferencias </w:t>
      </w:r>
      <w:r w:rsidR="00713051" w:rsidRPr="00713051">
        <w:rPr>
          <w:rFonts w:ascii="Arial" w:hAnsi="Arial" w:cs="Arial"/>
          <w:sz w:val="20"/>
          <w:szCs w:val="20"/>
        </w:rPr>
        <w:t xml:space="preserve">si son solo X100 o se puede en X200, y </w:t>
      </w:r>
      <w:r w:rsidRPr="00713051">
        <w:rPr>
          <w:rFonts w:ascii="Arial" w:hAnsi="Arial" w:cs="Arial"/>
          <w:sz w:val="20"/>
          <w:szCs w:val="20"/>
        </w:rPr>
        <w:t xml:space="preserve">que condiciones mínimas de conservación exigen en los documentos, es decir como rasgaduras menores a 2 cm. Etc. </w:t>
      </w:r>
    </w:p>
    <w:p w14:paraId="1E9DD924" w14:textId="45BDFD70" w:rsidR="00821206" w:rsidRPr="00713051" w:rsidRDefault="00B73493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 xml:space="preserve">Agradecemos su colaboración en el estudio particular de este caso y en el apoyo constante que han brindado a la Secretaría Distrital de </w:t>
      </w:r>
      <w:r w:rsidR="00514BFE">
        <w:rPr>
          <w:rFonts w:ascii="Arial" w:hAnsi="Arial" w:cs="Arial"/>
          <w:sz w:val="20"/>
          <w:szCs w:val="20"/>
        </w:rPr>
        <w:t>Salud</w:t>
      </w:r>
      <w:r w:rsidRPr="00713051">
        <w:rPr>
          <w:rFonts w:ascii="Arial" w:hAnsi="Arial" w:cs="Arial"/>
          <w:sz w:val="20"/>
          <w:szCs w:val="20"/>
        </w:rPr>
        <w:t xml:space="preserve"> en los aspectos relacionados a la implementación de las buenas prácticas relacionadas con la gestión documental.</w:t>
      </w:r>
    </w:p>
    <w:p w14:paraId="20939C79" w14:textId="77777777" w:rsidR="00F96A70" w:rsidRPr="00713051" w:rsidRDefault="00F96A70" w:rsidP="00B73493">
      <w:pPr>
        <w:jc w:val="both"/>
        <w:rPr>
          <w:rFonts w:ascii="Arial" w:hAnsi="Arial" w:cs="Arial"/>
          <w:sz w:val="20"/>
          <w:szCs w:val="20"/>
        </w:rPr>
      </w:pPr>
    </w:p>
    <w:p w14:paraId="3542EF26" w14:textId="2D80402F" w:rsidR="00F96A70" w:rsidRPr="00713051" w:rsidRDefault="00F96A70" w:rsidP="00B73493">
      <w:pPr>
        <w:jc w:val="both"/>
        <w:rPr>
          <w:rFonts w:ascii="Arial" w:hAnsi="Arial" w:cs="Arial"/>
          <w:sz w:val="20"/>
          <w:szCs w:val="20"/>
        </w:rPr>
      </w:pPr>
      <w:r w:rsidRPr="00713051">
        <w:rPr>
          <w:rFonts w:ascii="Arial" w:hAnsi="Arial" w:cs="Arial"/>
          <w:sz w:val="20"/>
          <w:szCs w:val="20"/>
        </w:rPr>
        <w:t>Atentamente,</w:t>
      </w:r>
    </w:p>
    <w:p w14:paraId="097F8CDF" w14:textId="77777777" w:rsidR="00F96A70" w:rsidRPr="00713051" w:rsidRDefault="00F96A70" w:rsidP="00B73493">
      <w:pPr>
        <w:jc w:val="both"/>
        <w:rPr>
          <w:rFonts w:ascii="Arial" w:hAnsi="Arial" w:cs="Arial"/>
          <w:sz w:val="20"/>
          <w:szCs w:val="20"/>
        </w:rPr>
      </w:pPr>
    </w:p>
    <w:p w14:paraId="66D27F36" w14:textId="77777777" w:rsidR="00F96A70" w:rsidRPr="00713051" w:rsidRDefault="00F96A70" w:rsidP="00B73493">
      <w:pPr>
        <w:jc w:val="both"/>
        <w:rPr>
          <w:rFonts w:ascii="Arial" w:hAnsi="Arial" w:cs="Arial"/>
          <w:sz w:val="20"/>
          <w:szCs w:val="20"/>
        </w:rPr>
      </w:pPr>
    </w:p>
    <w:p w14:paraId="721857B5" w14:textId="77777777" w:rsidR="00F96A70" w:rsidRPr="00713051" w:rsidRDefault="00F96A70" w:rsidP="00B73493">
      <w:pPr>
        <w:jc w:val="both"/>
        <w:rPr>
          <w:rFonts w:ascii="Arial" w:hAnsi="Arial" w:cs="Arial"/>
          <w:sz w:val="20"/>
          <w:szCs w:val="20"/>
        </w:rPr>
      </w:pPr>
    </w:p>
    <w:sectPr w:rsidR="00F96A70" w:rsidRPr="007130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66"/>
    <w:rsid w:val="000F1785"/>
    <w:rsid w:val="001E728C"/>
    <w:rsid w:val="003521AD"/>
    <w:rsid w:val="00514BFE"/>
    <w:rsid w:val="00713051"/>
    <w:rsid w:val="0072236A"/>
    <w:rsid w:val="007B3E55"/>
    <w:rsid w:val="00821206"/>
    <w:rsid w:val="008C6C2F"/>
    <w:rsid w:val="00930A6F"/>
    <w:rsid w:val="00B73493"/>
    <w:rsid w:val="00BB4042"/>
    <w:rsid w:val="00BC77B5"/>
    <w:rsid w:val="00CA4866"/>
    <w:rsid w:val="00EE3BA5"/>
    <w:rsid w:val="00F94186"/>
    <w:rsid w:val="00F9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58C9A7"/>
  <w15:chartTrackingRefBased/>
  <w15:docId w15:val="{CD0FC5DA-F873-4ED3-B861-1A5CA3DF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Isaacs Coral</dc:creator>
  <cp:keywords/>
  <dc:description/>
  <cp:lastModifiedBy>catalina rincon</cp:lastModifiedBy>
  <cp:revision>3</cp:revision>
  <dcterms:created xsi:type="dcterms:W3CDTF">2026-05-06T17:30:00Z</dcterms:created>
  <dcterms:modified xsi:type="dcterms:W3CDTF">2026-05-06T17:32:00Z</dcterms:modified>
</cp:coreProperties>
</file>